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AF" w:rsidRDefault="000C73AF" w:rsidP="000C73AF">
      <w:pPr>
        <w:pStyle w:val="2"/>
      </w:pPr>
      <w:r>
        <w:t>Шаблон должностной инструкции охранника</w:t>
      </w:r>
    </w:p>
    <w:p w:rsidR="000C73AF" w:rsidRDefault="000C73AF" w:rsidP="000C73AF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0C73AF" w:rsidRDefault="000C73AF" w:rsidP="000C73AF">
      <w:pPr>
        <w:pStyle w:val="3"/>
      </w:pPr>
      <w:r>
        <w:t>1. Общие положения</w:t>
      </w:r>
    </w:p>
    <w:p w:rsidR="000C73AF" w:rsidRDefault="000C73AF" w:rsidP="000C73AF">
      <w:pPr>
        <w:pStyle w:val="a3"/>
      </w:pPr>
      <w:r>
        <w:t>1.1. Охранник относится к категории технических исполнителей.</w:t>
      </w:r>
      <w:r>
        <w:br/>
        <w:t>1.2. Охранник назначается на должность и освобождается от нее приказом генерального директора по представлению руководителя службы безопасности / начальника охраны.</w:t>
      </w:r>
      <w:r>
        <w:br/>
        <w:t>1.3. Охранник подчиняется непосредственно руководителю службы безопасности / начальника охраны.</w:t>
      </w:r>
      <w:r>
        <w:br/>
        <w:t>1.4. На время отсутствия охранника его права и обязанности переходят к другому должностному лицу, о чем объявляется в приказе по организации.</w:t>
      </w:r>
      <w:r>
        <w:br/>
        <w:t>1.5. Охранник должен знать:</w:t>
      </w:r>
      <w:r>
        <w:br/>
        <w:t>— законы и иные нормативно-правовые акты Российской Федерации, регламентирующие охранную деятельность;</w:t>
      </w:r>
      <w:r>
        <w:br/>
        <w:t>— инструкцию по пропускному режиму, образцы пропусков, товарно-транспортных накладных и других пропускных документов;</w:t>
      </w:r>
      <w:r>
        <w:br/>
        <w:t>— подписи должностных лиц, имеющих право давать распоряжения на ввоз и вывоз (вынос) товарно-материальных ценностей;</w:t>
      </w:r>
      <w:r>
        <w:br/>
        <w:t>— правила проверок вывозимых грузов;</w:t>
      </w:r>
      <w:r>
        <w:br/>
        <w:t>— порядок задержания лиц, совершивших хищение, оформления на них материалов;</w:t>
      </w:r>
      <w:r>
        <w:br/>
        <w:t>— правила пользования техническими средствами охранно-пожарной сигнализации;</w:t>
      </w:r>
      <w:r>
        <w:br/>
        <w:t>— порядок приема под охрану обособленных помещений, реагирования на срабатывание сигнализации;</w:t>
      </w:r>
      <w:r>
        <w:br/>
        <w:t>— места расположения первичных средств пожаротушения и связи, порядок пользования ими.</w:t>
      </w:r>
      <w:r>
        <w:br/>
        <w:t>1.6. Охранник руководствуется в своей деятельности:</w:t>
      </w:r>
      <w:r>
        <w:br/>
        <w:t>— законодательными актами РФ;</w:t>
      </w:r>
      <w:r>
        <w:br/>
        <w:t>— Уставом организации,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0C73AF" w:rsidRDefault="000C73AF" w:rsidP="000C73AF">
      <w:pPr>
        <w:pStyle w:val="3"/>
      </w:pPr>
      <w:r>
        <w:t>2. Должностные обязанности</w:t>
      </w:r>
    </w:p>
    <w:p w:rsidR="000C73AF" w:rsidRDefault="000C73AF" w:rsidP="000C73AF">
      <w:pPr>
        <w:pStyle w:val="a3"/>
      </w:pPr>
      <w:r>
        <w:t>2.1. Несет службу по охране объектов и материальных ценностей.</w:t>
      </w:r>
      <w:r>
        <w:br/>
        <w:t>2.2. Осуществляет проверку документов у проходящих на охраняемый объект (выходящих с объекта) лиц и контроль за ввозом и вывозом (выносом) материальных ценностей.</w:t>
      </w:r>
      <w:r>
        <w:br/>
        <w:t>2.3. Осуществляет контроль за работой установленных на предприятии приборов охранной и охранно-пожарной сигнализации, сообщает об их срабатывании руководителю службы безопасности / начальнику охраны / дежурному по объекту, а при необходимости — в орган внутренних дел или в пожарную часть.</w:t>
      </w:r>
      <w:r>
        <w:br/>
        <w:t>2.4. Выясняет причины срабатывания сигнализации и принимает меры к задержанию нарушителей или ликвидации пожара.</w:t>
      </w:r>
      <w:r>
        <w:br/>
        <w:t>2.5. Принимает под охрану от материально ответственных лиц оборудованные сигнализацией обособленные помещения.</w:t>
      </w:r>
      <w:r>
        <w:br/>
        <w:t xml:space="preserve">2.6. При объявлении тревоги на охраняемом объекте перекрывает контрольно-пропускной </w:t>
      </w:r>
      <w:r>
        <w:lastRenderedPageBreak/>
        <w:t>пункт, выпуск (впуск) с объекта (на объект) всех лиц производит только с разрешения руководителя службы безопасности / начальника охраны.</w:t>
      </w:r>
      <w:r>
        <w:br/>
        <w:t>2.7. Осуществляет задержание лиц, пытающихся незаконно вывезти (вынести) материальные ценности с охраняемого объекта или подозреваемых в совершении правонарушений, и сопровождение их в караульное помещение или отделение милиции.</w:t>
      </w:r>
    </w:p>
    <w:p w:rsidR="000C73AF" w:rsidRDefault="000C73AF" w:rsidP="000C73AF">
      <w:pPr>
        <w:pStyle w:val="3"/>
      </w:pPr>
      <w:r>
        <w:t>3. Права</w:t>
      </w:r>
    </w:p>
    <w:p w:rsidR="000C73AF" w:rsidRDefault="000C73AF" w:rsidP="000C73AF">
      <w:pPr>
        <w:pStyle w:val="a3"/>
      </w:pPr>
      <w:r>
        <w:t>3.1. Запрашивать от структурных подразделений предприятия информацию и документы, необходимые для выполнения его должностных обязанностей.</w:t>
      </w:r>
      <w:r>
        <w:br/>
        <w:t>3.2.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>
        <w:br/>
        <w:t>3.3.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0C73AF" w:rsidRDefault="000C73AF" w:rsidP="000C73AF">
      <w:pPr>
        <w:pStyle w:val="3"/>
      </w:pPr>
      <w:r>
        <w:t>4. Ответственность</w:t>
      </w:r>
    </w:p>
    <w:p w:rsidR="000C73AF" w:rsidRDefault="000C73AF" w:rsidP="000C73AF">
      <w:pPr>
        <w:pStyle w:val="a3"/>
      </w:pPr>
      <w:r>
        <w:t>4.1.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0C73AF" w:rsidRDefault="00B86DE0" w:rsidP="000C73AF">
      <w:bookmarkStart w:id="0" w:name="_GoBack"/>
      <w:bookmarkEnd w:id="0"/>
    </w:p>
    <w:sectPr w:rsidR="00B86DE0" w:rsidRPr="000C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C73AF"/>
    <w:rsid w:val="00150DD3"/>
    <w:rsid w:val="00312234"/>
    <w:rsid w:val="003B0F13"/>
    <w:rsid w:val="00416DC9"/>
    <w:rsid w:val="00471CCB"/>
    <w:rsid w:val="0048424F"/>
    <w:rsid w:val="004E3BC5"/>
    <w:rsid w:val="00564AA5"/>
    <w:rsid w:val="00580D81"/>
    <w:rsid w:val="005C6243"/>
    <w:rsid w:val="006371EE"/>
    <w:rsid w:val="00667589"/>
    <w:rsid w:val="007229E6"/>
    <w:rsid w:val="007D58F9"/>
    <w:rsid w:val="008A3AC9"/>
    <w:rsid w:val="008A645D"/>
    <w:rsid w:val="00A67B18"/>
    <w:rsid w:val="00B86DE0"/>
    <w:rsid w:val="00C67CEA"/>
    <w:rsid w:val="00E0229D"/>
    <w:rsid w:val="00E153CD"/>
    <w:rsid w:val="00E40FC3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2017-03-26T04:08:00Z</dcterms:created>
  <dcterms:modified xsi:type="dcterms:W3CDTF">2017-03-26T04:08:00Z</dcterms:modified>
</cp:coreProperties>
</file>