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37" w:rsidRDefault="00790637" w:rsidP="00790637">
      <w:pPr>
        <w:pStyle w:val="2"/>
      </w:pPr>
      <w:r>
        <w:t>Шаблон должностной инструкции повара</w:t>
      </w:r>
    </w:p>
    <w:p w:rsidR="00790637" w:rsidRDefault="00790637" w:rsidP="00790637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790637" w:rsidRDefault="00790637" w:rsidP="00790637">
      <w:pPr>
        <w:pStyle w:val="3"/>
      </w:pPr>
      <w:r>
        <w:t>1. Общие положения</w:t>
      </w:r>
    </w:p>
    <w:p w:rsidR="00790637" w:rsidRDefault="00790637" w:rsidP="00790637">
      <w:pPr>
        <w:pStyle w:val="a3"/>
      </w:pPr>
      <w:r>
        <w:t>1.1. Повар относится к категории специалистов.</w:t>
      </w:r>
      <w:r>
        <w:br/>
        <w:t>1.2. Повар назначается на должность и освобождается от нее приказом генерального директора по представлению шеф-повара / управляющего.</w:t>
      </w:r>
      <w:r>
        <w:br/>
        <w:t>1.3. Повар подчиняется непосредственно шеф-повару / управляющему.</w:t>
      </w:r>
      <w:r>
        <w:br/>
        <w:t>1.4. На время отсутствия повара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повара назначается лицо, отвечающее следующим требованиям: среднее профессиональное образование, разряд не ниже третьего, стаж работы по специальности от года.</w:t>
      </w:r>
      <w:r>
        <w:br/>
        <w:t>1.6. Повар должен знать:</w:t>
      </w:r>
      <w:r>
        <w:br/>
        <w:t>— законодательство, постановления, распоряжения, приказы, другие руководящие и нормативные документы и материалы, касающиеся организации питания;</w:t>
      </w:r>
      <w:r>
        <w:br/>
        <w:t xml:space="preserve">— </w:t>
      </w:r>
      <w:proofErr w:type="spellStart"/>
      <w:r>
        <w:t>санитарно</w:t>
      </w:r>
      <w:proofErr w:type="spellEnd"/>
      <w:r>
        <w:t>–эпидемиологические правила и нормативы;</w:t>
      </w:r>
      <w:r>
        <w:br/>
        <w:t>— рецептуру, технологию приготовления, требования к качеству, правила комплектации, сроки и условия хранения блюд;</w:t>
      </w:r>
      <w:r>
        <w:br/>
        <w:t>— виды, свойства и кулинарное назначение продуктов;</w:t>
      </w:r>
      <w:r>
        <w:br/>
        <w:t>— признаки и органолептические методы определения доброкачественности продуктов;</w:t>
      </w:r>
      <w:r>
        <w:br/>
        <w:t>— правила, приемы и последовательность выполнения операций по подготовке продуктов к тепловой обработке;</w:t>
      </w:r>
      <w:r>
        <w:br/>
        <w:t xml:space="preserve">— назначение, правила использования технологического оборудования, производственного инвентаря, инструмента, </w:t>
      </w:r>
      <w:proofErr w:type="spellStart"/>
      <w:r>
        <w:t>весоизмерительных</w:t>
      </w:r>
      <w:proofErr w:type="spellEnd"/>
      <w:r>
        <w:t xml:space="preserve"> приборов, посуды и правила ухода за ними.</w:t>
      </w:r>
      <w:r>
        <w:br/>
        <w:t>1.7. Повар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790637" w:rsidRDefault="00790637" w:rsidP="00790637">
      <w:pPr>
        <w:pStyle w:val="3"/>
      </w:pPr>
      <w:r>
        <w:t>2. Должностные обязанности</w:t>
      </w:r>
    </w:p>
    <w:p w:rsidR="00790637" w:rsidRDefault="00790637" w:rsidP="00790637">
      <w:pPr>
        <w:pStyle w:val="a3"/>
      </w:pPr>
      <w:r>
        <w:t xml:space="preserve">2.1. Повар непосредственно осуществляет приготовление блюд, в том числе: мойку и </w:t>
      </w:r>
      <w:proofErr w:type="spellStart"/>
      <w:r>
        <w:t>бланшировку</w:t>
      </w:r>
      <w:proofErr w:type="spellEnd"/>
      <w:r>
        <w:t xml:space="preserve"> продуктов, смешивание продуктов, жарку, запекание, варку на пару, приготовление соусов, супов, бульонов, холодных закусок для шведского стола и салатов.</w:t>
      </w:r>
      <w:r>
        <w:br/>
        <w:t>2.2. Декорирует блюда.</w:t>
      </w:r>
      <w:r>
        <w:br/>
        <w:t>2.3. Планирует меню.</w:t>
      </w:r>
      <w:r>
        <w:br/>
        <w:t>2.4. Изучает требования клиентов к обслуживанию и качеству блюд и продуктов.</w:t>
      </w:r>
      <w:r>
        <w:br/>
        <w:t>2.5. Проводит инструктаж метрдотеля и официантов.</w:t>
      </w:r>
      <w:r>
        <w:br/>
        <w:t>2.6. Контролирует работы по уборке, дезинфекции, санитарной обработке служебных и производственных помещений; по стирке и поддержанию в соответствии с действующими санитарными нормами специальной одежды сотрудников.</w:t>
      </w:r>
      <w:r>
        <w:br/>
        <w:t xml:space="preserve">2.7. Изучает жалобы и претензии гостей (посетителей, клиентов) к качеству блюд и </w:t>
      </w:r>
      <w:r>
        <w:lastRenderedPageBreak/>
        <w:t>обслуживания, ведет статистический учет жалоб и претензий, готовит предложения по совершенствованию работы.</w:t>
      </w:r>
    </w:p>
    <w:p w:rsidR="00790637" w:rsidRDefault="00790637" w:rsidP="00790637">
      <w:pPr>
        <w:pStyle w:val="3"/>
      </w:pPr>
      <w:r>
        <w:t>3. Права</w:t>
      </w:r>
    </w:p>
    <w:p w:rsidR="00790637" w:rsidRDefault="00790637" w:rsidP="00790637">
      <w:pPr>
        <w:pStyle w:val="a3"/>
      </w:pPr>
      <w:r>
        <w:t>3.1. Знакомиться с проектами решений руководства организации, касающимися его деятельности.</w:t>
      </w:r>
      <w:r>
        <w:br/>
        <w:t>3.2. Представлять руководству предложения по совершенствованию своей работы и работы компании.</w:t>
      </w:r>
      <w:r>
        <w:br/>
        <w:t>3.3. Требовать замены поставщика продуктов и расходных материалов при наличии обоснованных претензий к их качеству и годности.</w:t>
      </w:r>
      <w:r>
        <w:br/>
        <w:t>3.4.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br/>
        <w:t>3.5. Требовать от руководства компании осуществления внеплановых мероприятий по санитарной обработке производственных помещений, полной или частичной замены оборудования/оснащения в случаях несоответствия их нормам гигиены и производственной санитарии, а также в экстренных случаях.</w:t>
      </w:r>
    </w:p>
    <w:p w:rsidR="00790637" w:rsidRDefault="00790637" w:rsidP="00790637">
      <w:pPr>
        <w:pStyle w:val="3"/>
      </w:pPr>
      <w:r>
        <w:t>4. Ответственность</w:t>
      </w:r>
    </w:p>
    <w:p w:rsidR="00790637" w:rsidRDefault="00790637" w:rsidP="00790637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790637" w:rsidRDefault="00B86DE0" w:rsidP="00790637">
      <w:bookmarkStart w:id="0" w:name="_GoBack"/>
      <w:bookmarkEnd w:id="0"/>
    </w:p>
    <w:sectPr w:rsidR="00B86DE0" w:rsidRPr="007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150DD3"/>
    <w:rsid w:val="00312234"/>
    <w:rsid w:val="00365973"/>
    <w:rsid w:val="003B0F13"/>
    <w:rsid w:val="00416DC9"/>
    <w:rsid w:val="00471CCB"/>
    <w:rsid w:val="0048424F"/>
    <w:rsid w:val="004E3BC5"/>
    <w:rsid w:val="00564AA5"/>
    <w:rsid w:val="00580D81"/>
    <w:rsid w:val="005C6243"/>
    <w:rsid w:val="006246C1"/>
    <w:rsid w:val="006371EE"/>
    <w:rsid w:val="00667589"/>
    <w:rsid w:val="007229E6"/>
    <w:rsid w:val="00790637"/>
    <w:rsid w:val="007A68E0"/>
    <w:rsid w:val="007D58F9"/>
    <w:rsid w:val="008A3AC9"/>
    <w:rsid w:val="008A645D"/>
    <w:rsid w:val="00941750"/>
    <w:rsid w:val="00A67B18"/>
    <w:rsid w:val="00B468B5"/>
    <w:rsid w:val="00B86DE0"/>
    <w:rsid w:val="00C67CEA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2017-03-26T04:22:00Z</dcterms:created>
  <dcterms:modified xsi:type="dcterms:W3CDTF">2017-03-26T04:22:00Z</dcterms:modified>
</cp:coreProperties>
</file>